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ED2B6" w14:textId="77777777" w:rsidR="00A629FE" w:rsidRDefault="00A629FE" w:rsidP="00A629FE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B166158" w14:textId="77777777" w:rsidR="00A629FE" w:rsidRDefault="00A629FE" w:rsidP="00A629F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OPIS PRZEDMIOTU ZAMÓWIENIA </w:t>
      </w:r>
    </w:p>
    <w:p w14:paraId="44A11C8C" w14:textId="77777777" w:rsidR="00A629FE" w:rsidRDefault="00A629FE" w:rsidP="00A629F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LIKWIDACJA</w:t>
      </w:r>
      <w:r w:rsidRPr="00FC6DB5">
        <w:rPr>
          <w:rFonts w:cstheme="minorHAnsi"/>
          <w:b/>
          <w:bCs/>
          <w:sz w:val="20"/>
          <w:szCs w:val="20"/>
        </w:rPr>
        <w:t xml:space="preserve"> ZASTOISKA WODNEGO NA TERENIE NIERUCHOMOŚCI POŁOŻONEJ W KRAKOWIE OBJĘTEJ MPZP „BALICE I” ORAZ SPRAWOWANIE NADZORU EKSPERTA W DZIEDZINIE HERPETOLOGII, SPORZĄDZENIE I ZŁOŻENIE RAPORTU DO RDOŚ</w:t>
      </w:r>
    </w:p>
    <w:p w14:paraId="73D10DCF" w14:textId="77777777" w:rsidR="00A629FE" w:rsidRPr="00875106" w:rsidRDefault="00A629FE" w:rsidP="00A629F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360BAE11" w14:textId="445466E1" w:rsidR="00A629FE" w:rsidRPr="000242F1" w:rsidRDefault="00A629FE" w:rsidP="00A629FE">
      <w:pPr>
        <w:pStyle w:val="Akapitzlist"/>
        <w:numPr>
          <w:ilvl w:val="0"/>
          <w:numId w:val="1"/>
        </w:numPr>
        <w:spacing w:after="0" w:line="240" w:lineRule="auto"/>
        <w:ind w:left="0" w:hanging="284"/>
        <w:rPr>
          <w:rFonts w:cstheme="minorHAnsi"/>
          <w:b/>
          <w:bCs/>
          <w:sz w:val="20"/>
          <w:szCs w:val="20"/>
        </w:rPr>
      </w:pPr>
      <w:r w:rsidRPr="000C64AD">
        <w:rPr>
          <w:rFonts w:cstheme="minorHAnsi"/>
          <w:b/>
          <w:bCs/>
          <w:sz w:val="20"/>
          <w:szCs w:val="20"/>
        </w:rPr>
        <w:t xml:space="preserve">Obszar objęty </w:t>
      </w:r>
      <w:r>
        <w:rPr>
          <w:rFonts w:cstheme="minorHAnsi"/>
          <w:b/>
          <w:bCs/>
          <w:sz w:val="20"/>
          <w:szCs w:val="20"/>
        </w:rPr>
        <w:t xml:space="preserve">zamówieniem </w:t>
      </w:r>
      <w:r w:rsidRPr="000C64AD">
        <w:rPr>
          <w:rFonts w:cstheme="minorHAnsi"/>
          <w:b/>
          <w:bCs/>
          <w:sz w:val="20"/>
          <w:szCs w:val="20"/>
        </w:rPr>
        <w:t xml:space="preserve">– </w:t>
      </w:r>
      <w:r w:rsidRPr="008C1EC2">
        <w:rPr>
          <w:rFonts w:cstheme="minorHAnsi"/>
          <w:b/>
          <w:bCs/>
          <w:sz w:val="20"/>
          <w:szCs w:val="20"/>
        </w:rPr>
        <w:t xml:space="preserve">działki o nr ew. </w:t>
      </w:r>
      <w:r w:rsidRPr="008C1EC2">
        <w:rPr>
          <w:rFonts w:cstheme="minorHAnsi"/>
          <w:b/>
          <w:sz w:val="20"/>
          <w:szCs w:val="20"/>
        </w:rPr>
        <w:t xml:space="preserve">nr 208/24, 208/35 obręb 53 </w:t>
      </w:r>
      <w:proofErr w:type="spellStart"/>
      <w:r w:rsidRPr="008C1EC2">
        <w:rPr>
          <w:rFonts w:cstheme="minorHAnsi"/>
          <w:b/>
          <w:sz w:val="20"/>
          <w:szCs w:val="20"/>
        </w:rPr>
        <w:t>Krowodrza</w:t>
      </w:r>
      <w:proofErr w:type="spellEnd"/>
      <w:r w:rsidRPr="008C1EC2">
        <w:rPr>
          <w:rFonts w:cstheme="minorHAnsi"/>
          <w:b/>
          <w:sz w:val="20"/>
          <w:szCs w:val="20"/>
        </w:rPr>
        <w:t xml:space="preserve"> położone w</w:t>
      </w:r>
      <w:r w:rsidR="006E4F09">
        <w:rPr>
          <w:rFonts w:cstheme="minorHAnsi"/>
          <w:b/>
          <w:sz w:val="20"/>
          <w:szCs w:val="20"/>
        </w:rPr>
        <w:t> </w:t>
      </w:r>
      <w:r w:rsidRPr="008C1EC2">
        <w:rPr>
          <w:rFonts w:cstheme="minorHAnsi"/>
          <w:b/>
          <w:sz w:val="20"/>
          <w:szCs w:val="20"/>
        </w:rPr>
        <w:t>obszarze zabudowy usługowej U.6 wyznaczonym w MPZP „Balice I”.</w:t>
      </w:r>
    </w:p>
    <w:p w14:paraId="7921A35B" w14:textId="77777777" w:rsidR="00A629FE" w:rsidRPr="000242F1" w:rsidRDefault="00A629FE" w:rsidP="00A629FE">
      <w:pPr>
        <w:pStyle w:val="Akapitzlist"/>
        <w:spacing w:after="0" w:line="240" w:lineRule="auto"/>
        <w:ind w:left="0"/>
        <w:rPr>
          <w:rFonts w:cstheme="minorHAnsi"/>
          <w:b/>
          <w:bCs/>
          <w:sz w:val="20"/>
          <w:szCs w:val="20"/>
        </w:rPr>
      </w:pPr>
    </w:p>
    <w:p w14:paraId="1A84CA74" w14:textId="77777777" w:rsidR="00A629FE" w:rsidRDefault="00A629FE" w:rsidP="00A629FE">
      <w:pPr>
        <w:pStyle w:val="Akapitzlist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0C64AD">
        <w:rPr>
          <w:rFonts w:cstheme="minorHAnsi"/>
          <w:sz w:val="20"/>
          <w:szCs w:val="20"/>
        </w:rPr>
        <w:t>Łączna powierzchnia</w:t>
      </w:r>
      <w:r>
        <w:rPr>
          <w:rFonts w:cstheme="minorHAnsi"/>
          <w:sz w:val="20"/>
          <w:szCs w:val="20"/>
        </w:rPr>
        <w:t xml:space="preserve"> zastoiska wodnego wynosi powyżej 1 000 m</w:t>
      </w:r>
      <w:r>
        <w:rPr>
          <w:rFonts w:cstheme="minorHAnsi"/>
          <w:sz w:val="20"/>
          <w:szCs w:val="20"/>
          <w:vertAlign w:val="superscript"/>
        </w:rPr>
        <w:t>2</w:t>
      </w:r>
      <w:r>
        <w:rPr>
          <w:rFonts w:cstheme="minorHAnsi"/>
          <w:sz w:val="20"/>
          <w:szCs w:val="20"/>
        </w:rPr>
        <w:t xml:space="preserve">. </w:t>
      </w:r>
    </w:p>
    <w:p w14:paraId="7357894C" w14:textId="77777777" w:rsidR="00A629FE" w:rsidRDefault="00A629FE" w:rsidP="00A629FE">
      <w:pPr>
        <w:pStyle w:val="Akapitzlist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Zastoisko wodne charakteryzuje się okresowym zwiększaniem swojego zasięgu, w zależności od opadów atmosferycznych. W związku z tym jako obszar objęty zamówieniem przyjęto teren o powierzchni </w:t>
      </w:r>
      <w:r w:rsidRPr="009A48EE">
        <w:rPr>
          <w:rFonts w:cstheme="minorHAnsi"/>
          <w:sz w:val="20"/>
          <w:szCs w:val="20"/>
        </w:rPr>
        <w:t xml:space="preserve">około </w:t>
      </w:r>
      <w:r>
        <w:rPr>
          <w:rFonts w:cstheme="minorHAnsi"/>
          <w:sz w:val="20"/>
          <w:szCs w:val="20"/>
          <w:highlight w:val="yellow"/>
        </w:rPr>
        <w:br/>
      </w:r>
      <w:r w:rsidRPr="00F0488C">
        <w:rPr>
          <w:rFonts w:cstheme="minorHAnsi"/>
          <w:sz w:val="20"/>
          <w:szCs w:val="20"/>
        </w:rPr>
        <w:t>1 630 m</w:t>
      </w:r>
      <w:r w:rsidRPr="00F0488C">
        <w:rPr>
          <w:rFonts w:cstheme="minorHAnsi"/>
          <w:sz w:val="20"/>
          <w:szCs w:val="20"/>
          <w:vertAlign w:val="superscript"/>
        </w:rPr>
        <w:t>2</w:t>
      </w:r>
      <w:r w:rsidRPr="00F0488C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oznaczony schematycznie na mapie. </w:t>
      </w:r>
    </w:p>
    <w:p w14:paraId="003B1B8E" w14:textId="77777777" w:rsidR="00A629FE" w:rsidRPr="000C64AD" w:rsidRDefault="00A629FE" w:rsidP="00A629FE">
      <w:pPr>
        <w:pStyle w:val="Akapitzlist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69CBC46" w14:textId="77777777" w:rsidR="00A629FE" w:rsidRDefault="00A629FE" w:rsidP="00A629FE">
      <w:pPr>
        <w:pStyle w:val="Akapitzlist"/>
        <w:numPr>
          <w:ilvl w:val="0"/>
          <w:numId w:val="1"/>
        </w:numPr>
        <w:spacing w:after="0" w:line="240" w:lineRule="auto"/>
        <w:ind w:left="0" w:hanging="284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W ramach przedmiotu zamówienia Wykonawca zrealizuje następujące czynności:</w:t>
      </w:r>
    </w:p>
    <w:p w14:paraId="75EFB147" w14:textId="77777777" w:rsidR="00A629FE" w:rsidRDefault="00A629FE" w:rsidP="00A629FE">
      <w:pPr>
        <w:pStyle w:val="Akapitzlist"/>
        <w:spacing w:after="0" w:line="240" w:lineRule="auto"/>
        <w:ind w:left="0"/>
        <w:rPr>
          <w:rFonts w:cstheme="minorHAnsi"/>
          <w:b/>
          <w:bCs/>
          <w:sz w:val="20"/>
          <w:szCs w:val="20"/>
        </w:rPr>
      </w:pPr>
    </w:p>
    <w:p w14:paraId="424A58FA" w14:textId="48988BEF" w:rsidR="00A66996" w:rsidRPr="00600C63" w:rsidRDefault="00A66996" w:rsidP="00A629FE">
      <w:pPr>
        <w:numPr>
          <w:ilvl w:val="0"/>
          <w:numId w:val="4"/>
        </w:numPr>
        <w:spacing w:after="0"/>
        <w:ind w:left="284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 w:rsidRPr="00A66996">
        <w:rPr>
          <w:rFonts w:ascii="Calibri" w:eastAsia="Calibri" w:hAnsi="Calibri" w:cs="Calibri"/>
          <w:b/>
          <w:sz w:val="20"/>
          <w:szCs w:val="20"/>
        </w:rPr>
        <w:t>Likwidacja zastoiska wodnego obejmująca wykonanie następujących robót:</w:t>
      </w:r>
    </w:p>
    <w:p w14:paraId="64A37E70" w14:textId="77777777" w:rsidR="00A629FE" w:rsidRDefault="00A629FE" w:rsidP="00A629FE">
      <w:pPr>
        <w:spacing w:before="240"/>
        <w:ind w:left="567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0CF0A87E" w14:textId="77777777" w:rsidR="00A66996" w:rsidRDefault="00A66996" w:rsidP="00A66996">
      <w:pPr>
        <w:numPr>
          <w:ilvl w:val="0"/>
          <w:numId w:val="5"/>
        </w:numPr>
        <w:ind w:left="567" w:hanging="284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 w:rsidRPr="00A66996">
        <w:rPr>
          <w:rFonts w:ascii="Calibri" w:eastAsia="Calibri" w:hAnsi="Calibri" w:cs="Calibri"/>
          <w:b/>
          <w:sz w:val="20"/>
          <w:szCs w:val="20"/>
        </w:rPr>
        <w:t>Podniesienie oraz utwardzenie powierzchni terenu w miejscu okresowego gromadzenia się wód opadowych.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14:paraId="51C1FF58" w14:textId="539EC4CC" w:rsidR="00A66996" w:rsidRDefault="00A66996" w:rsidP="00A66996">
      <w:pPr>
        <w:ind w:left="1068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 w:rsidRPr="00A66996">
        <w:rPr>
          <w:rFonts w:ascii="Calibri" w:eastAsia="Calibri" w:hAnsi="Calibri" w:cs="Calibri"/>
          <w:b/>
          <w:sz w:val="20"/>
          <w:szCs w:val="20"/>
        </w:rPr>
        <w:t>Zakres robót obejmuje w szczególności przygotowanie podłoża poprzez jego mechaniczne profilowanie oraz zagęszczenie pod warstwy konstrukcyjne nawierzchni. Przewiduje się wymianę wierzchniej warstwy gruntu o minimalnej grubości 5 cm, w celu uzyskania odpowiednich parametrów nośności podłoża.</w:t>
      </w:r>
    </w:p>
    <w:p w14:paraId="05D82773" w14:textId="77777777" w:rsidR="00A66996" w:rsidRDefault="00A66996" w:rsidP="00A66996">
      <w:pPr>
        <w:numPr>
          <w:ilvl w:val="0"/>
          <w:numId w:val="5"/>
        </w:numPr>
        <w:ind w:left="567" w:hanging="284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 w:rsidRPr="00A66996">
        <w:rPr>
          <w:rFonts w:ascii="Calibri" w:eastAsia="Calibri" w:hAnsi="Calibri" w:cs="Calibri"/>
          <w:b/>
          <w:sz w:val="20"/>
          <w:szCs w:val="20"/>
        </w:rPr>
        <w:t>Wyrównanie terenu w obrębie zastoiska wodnego wraz z jego mechanicznym zagęszczeniem.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14:paraId="4CA2DFBF" w14:textId="26D2F39A" w:rsidR="00A66996" w:rsidRPr="00A66996" w:rsidRDefault="00A66996" w:rsidP="00A66996">
      <w:pPr>
        <w:ind w:left="1068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 w:rsidRPr="00A66996">
        <w:rPr>
          <w:rFonts w:ascii="Calibri" w:eastAsia="Calibri" w:hAnsi="Calibri" w:cs="Calibri"/>
          <w:b/>
          <w:sz w:val="20"/>
          <w:szCs w:val="20"/>
        </w:rPr>
        <w:t>Na przygotowanym podłożu przewiduje się wykonanie podbudowy z kruszywa łamanego o odpowiedniej frakcji, zapewniającej wymagane parametry nośności właściwe dla nawierzchni parkingów przeznaczonych dla samochodów osobowych o nawierzchni szutrowej. Kruszywo będzie rozścielane warstwami o kontrolowanej grubości, a każda warstwa zostanie zagęszczona przy użyciu sprzętu mechanicznego.</w:t>
      </w:r>
    </w:p>
    <w:p w14:paraId="1F6E86CB" w14:textId="77777777" w:rsidR="00A66996" w:rsidRPr="00A66996" w:rsidRDefault="00A66996" w:rsidP="00A66996">
      <w:pPr>
        <w:ind w:left="567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6E35DC81" w14:textId="77777777" w:rsidR="00A66996" w:rsidRPr="00A66996" w:rsidRDefault="00A66996" w:rsidP="005B7370">
      <w:pPr>
        <w:ind w:left="283" w:firstLine="284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 w:rsidRPr="00A66996">
        <w:rPr>
          <w:rFonts w:ascii="Calibri" w:eastAsia="Calibri" w:hAnsi="Calibri" w:cs="Calibri"/>
          <w:b/>
          <w:sz w:val="20"/>
          <w:szCs w:val="20"/>
        </w:rPr>
        <w:t>Zakres robót obejmuje wykonanie podbudowy z kruszywa łamanego (tłucznia):</w:t>
      </w:r>
    </w:p>
    <w:p w14:paraId="2D2FCD85" w14:textId="77777777" w:rsidR="00A66996" w:rsidRPr="005B7370" w:rsidRDefault="00A66996" w:rsidP="005B7370">
      <w:pPr>
        <w:pStyle w:val="Akapitzlist"/>
        <w:numPr>
          <w:ilvl w:val="0"/>
          <w:numId w:val="7"/>
        </w:numPr>
        <w:ind w:left="1134"/>
        <w:jc w:val="both"/>
        <w:rPr>
          <w:rFonts w:ascii="Calibri" w:eastAsia="Calibri" w:hAnsi="Calibri" w:cs="Calibri"/>
          <w:b/>
          <w:sz w:val="20"/>
          <w:szCs w:val="20"/>
        </w:rPr>
      </w:pPr>
      <w:r w:rsidRPr="005B7370">
        <w:rPr>
          <w:rFonts w:ascii="Calibri" w:eastAsia="Calibri" w:hAnsi="Calibri" w:cs="Calibri"/>
          <w:b/>
          <w:sz w:val="20"/>
          <w:szCs w:val="20"/>
        </w:rPr>
        <w:t>warstwa dolna – o średniej grubości po zagęszczeniu 25 cm,</w:t>
      </w:r>
    </w:p>
    <w:p w14:paraId="0D6E5178" w14:textId="32AB4FA4" w:rsidR="00A66996" w:rsidRPr="005B7370" w:rsidRDefault="00A66996" w:rsidP="005B7370">
      <w:pPr>
        <w:pStyle w:val="Akapitzlist"/>
        <w:numPr>
          <w:ilvl w:val="0"/>
          <w:numId w:val="7"/>
        </w:numPr>
        <w:ind w:left="1134"/>
        <w:jc w:val="both"/>
        <w:rPr>
          <w:rFonts w:ascii="Calibri" w:eastAsia="Calibri" w:hAnsi="Calibri" w:cs="Calibri"/>
          <w:b/>
          <w:sz w:val="20"/>
          <w:szCs w:val="20"/>
        </w:rPr>
      </w:pPr>
      <w:r w:rsidRPr="005B7370">
        <w:rPr>
          <w:rFonts w:ascii="Calibri" w:eastAsia="Calibri" w:hAnsi="Calibri" w:cs="Calibri"/>
          <w:b/>
          <w:sz w:val="20"/>
          <w:szCs w:val="20"/>
        </w:rPr>
        <w:t xml:space="preserve">warstwa górna – o grubości po zagęszczeniu </w:t>
      </w:r>
      <w:r w:rsidR="005B7370">
        <w:rPr>
          <w:rFonts w:ascii="Calibri" w:eastAsia="Calibri" w:hAnsi="Calibri" w:cs="Calibri"/>
          <w:b/>
          <w:sz w:val="20"/>
          <w:szCs w:val="20"/>
        </w:rPr>
        <w:t xml:space="preserve">minimum </w:t>
      </w:r>
      <w:r w:rsidRPr="005B7370">
        <w:rPr>
          <w:rFonts w:ascii="Calibri" w:eastAsia="Calibri" w:hAnsi="Calibri" w:cs="Calibri"/>
          <w:b/>
          <w:sz w:val="20"/>
          <w:szCs w:val="20"/>
        </w:rPr>
        <w:t>5 cm.</w:t>
      </w:r>
    </w:p>
    <w:p w14:paraId="24136861" w14:textId="77777777" w:rsidR="00A629FE" w:rsidRPr="00600C63" w:rsidRDefault="00A629FE" w:rsidP="00A629FE">
      <w:pPr>
        <w:jc w:val="center"/>
        <w:rPr>
          <w:rFonts w:ascii="Calibri" w:eastAsia="Calibri" w:hAnsi="Calibri" w:cs="Calibri"/>
          <w:b/>
          <w:sz w:val="20"/>
          <w:szCs w:val="20"/>
        </w:rPr>
      </w:pPr>
      <w:r w:rsidRPr="00600C63">
        <w:rPr>
          <w:rFonts w:ascii="Calibri" w:eastAsia="Calibri" w:hAnsi="Calibri" w:cs="Calibri"/>
          <w:b/>
          <w:noProof/>
          <w:sz w:val="20"/>
          <w:szCs w:val="20"/>
          <w:lang w:eastAsia="pl-PL"/>
        </w:rPr>
        <w:drawing>
          <wp:inline distT="0" distB="0" distL="0" distR="0" wp14:anchorId="4D67270A" wp14:editId="09517E1B">
            <wp:extent cx="2732489" cy="20764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2489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0C63">
        <w:rPr>
          <w:rFonts w:ascii="Calibri" w:eastAsia="Calibri" w:hAnsi="Calibri" w:cs="Times New Roman"/>
          <w:noProof/>
          <w:lang w:eastAsia="pl-PL"/>
        </w:rPr>
        <w:t xml:space="preserve"> </w:t>
      </w:r>
      <w:r w:rsidRPr="00600C63">
        <w:rPr>
          <w:rFonts w:ascii="Calibri" w:eastAsia="Calibri" w:hAnsi="Calibri" w:cs="Calibri"/>
          <w:b/>
          <w:noProof/>
          <w:sz w:val="20"/>
          <w:szCs w:val="20"/>
          <w:lang w:eastAsia="pl-PL"/>
        </w:rPr>
        <w:drawing>
          <wp:inline distT="0" distB="0" distL="0" distR="0" wp14:anchorId="165F92A0" wp14:editId="6B88BC2B">
            <wp:extent cx="2705100" cy="2069312"/>
            <wp:effectExtent l="0" t="0" r="0" b="762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069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80684" w14:textId="77777777" w:rsidR="00A629FE" w:rsidRPr="003E0D49" w:rsidRDefault="00A629FE" w:rsidP="00A629FE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600C63">
        <w:rPr>
          <w:rFonts w:ascii="Calibri" w:eastAsia="Calibri" w:hAnsi="Calibri" w:cs="Calibri"/>
          <w:b/>
          <w:sz w:val="20"/>
          <w:szCs w:val="20"/>
        </w:rPr>
        <w:t>Sprawowanie nadzoru eksperta w dziedzinie herpetologii nad pracami likwidującymi zastoisko</w:t>
      </w:r>
      <w:r>
        <w:rPr>
          <w:rFonts w:ascii="Calibri" w:eastAsia="Calibri" w:hAnsi="Calibri" w:cs="Calibri"/>
          <w:b/>
          <w:sz w:val="20"/>
          <w:szCs w:val="20"/>
        </w:rPr>
        <w:t xml:space="preserve"> wodne na terenie nieruchomości zgodnie z zapisami </w:t>
      </w:r>
      <w:bookmarkStart w:id="0" w:name="_Hlk224124701"/>
      <w:r>
        <w:rPr>
          <w:rFonts w:ascii="Calibri" w:eastAsia="Calibri" w:hAnsi="Calibri" w:cs="Calibri"/>
          <w:b/>
          <w:sz w:val="20"/>
          <w:szCs w:val="20"/>
        </w:rPr>
        <w:t>decyzji RDOŚ w Krakowie z dn. 02.03.2026 r. znak: OP.6401.28.2026.GZ.2</w:t>
      </w:r>
      <w:bookmarkEnd w:id="0"/>
      <w:r>
        <w:rPr>
          <w:rFonts w:ascii="Calibri" w:eastAsia="Calibri" w:hAnsi="Calibri" w:cs="Calibri"/>
          <w:b/>
          <w:sz w:val="20"/>
          <w:szCs w:val="20"/>
        </w:rPr>
        <w:t>.</w:t>
      </w:r>
    </w:p>
    <w:p w14:paraId="3E3EAF0D" w14:textId="77777777" w:rsidR="00A629FE" w:rsidRPr="003E0D49" w:rsidRDefault="00A629FE" w:rsidP="00A629FE">
      <w:pPr>
        <w:ind w:left="720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05CE48F0" w14:textId="34B548B7" w:rsidR="00A629FE" w:rsidRDefault="00A629FE" w:rsidP="00A629FE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lastRenderedPageBreak/>
        <w:t>Zabezpieczenie herpetologiczne terenu w przypadku stwierdzenia występowania gadów lub płazów na terenie objętym pracami związanymi z likwidacja zastoiska wodnego, zgodnie z zapisami decyzji RD</w:t>
      </w:r>
      <w:r w:rsidR="005B7370">
        <w:rPr>
          <w:rFonts w:ascii="Calibri" w:eastAsia="Calibri" w:hAnsi="Calibri" w:cs="Calibri"/>
          <w:b/>
          <w:sz w:val="20"/>
          <w:szCs w:val="20"/>
        </w:rPr>
        <w:t>O</w:t>
      </w:r>
      <w:r>
        <w:rPr>
          <w:rFonts w:ascii="Calibri" w:eastAsia="Calibri" w:hAnsi="Calibri" w:cs="Calibri"/>
          <w:b/>
          <w:sz w:val="20"/>
          <w:szCs w:val="20"/>
        </w:rPr>
        <w:t>Ś w Krakowie z dn. 02.03.2026 r. znak: OP.6401.28.2026.GZ.2.</w:t>
      </w:r>
    </w:p>
    <w:p w14:paraId="55D0D00A" w14:textId="77777777" w:rsidR="00A629FE" w:rsidRPr="000F682F" w:rsidRDefault="00A629FE" w:rsidP="00A629FE">
      <w:pPr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46C9F9F5" w14:textId="5FD07D2C" w:rsidR="00A629FE" w:rsidRPr="000F682F" w:rsidRDefault="00A629FE" w:rsidP="00A629FE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0F682F">
        <w:rPr>
          <w:rFonts w:ascii="Calibri" w:eastAsia="Calibri" w:hAnsi="Calibri" w:cs="Calibri"/>
          <w:b/>
          <w:sz w:val="20"/>
          <w:szCs w:val="20"/>
        </w:rPr>
        <w:t>Sporządzenie sprawozdania w zakresie wykorzystania zezwolenia zgodnie z zapisami decyzji RD</w:t>
      </w:r>
      <w:r w:rsidR="005B7370">
        <w:rPr>
          <w:rFonts w:ascii="Calibri" w:eastAsia="Calibri" w:hAnsi="Calibri" w:cs="Calibri"/>
          <w:b/>
          <w:sz w:val="20"/>
          <w:szCs w:val="20"/>
        </w:rPr>
        <w:t>O</w:t>
      </w:r>
      <w:r w:rsidRPr="000F682F">
        <w:rPr>
          <w:rFonts w:ascii="Calibri" w:eastAsia="Calibri" w:hAnsi="Calibri" w:cs="Calibri"/>
          <w:b/>
          <w:sz w:val="20"/>
          <w:szCs w:val="20"/>
        </w:rPr>
        <w:t xml:space="preserve">Ś </w:t>
      </w:r>
      <w:r>
        <w:rPr>
          <w:rFonts w:ascii="Calibri" w:eastAsia="Calibri" w:hAnsi="Calibri" w:cs="Calibri"/>
          <w:b/>
          <w:sz w:val="20"/>
          <w:szCs w:val="20"/>
        </w:rPr>
        <w:br/>
      </w:r>
      <w:r w:rsidRPr="000F682F">
        <w:rPr>
          <w:rFonts w:ascii="Calibri" w:eastAsia="Calibri" w:hAnsi="Calibri" w:cs="Calibri"/>
          <w:b/>
          <w:sz w:val="20"/>
          <w:szCs w:val="20"/>
        </w:rPr>
        <w:t xml:space="preserve">w Krakowie z dn. 02.03.2026 r. znak: OP.6401.28.2026.GZ.2, które powinno zawierać szczegółowy opis i termin wykonywanych czynności wraz z dokumentacją fotograficzną oraz złożenie go przed </w:t>
      </w:r>
      <w:r w:rsidRPr="000F682F">
        <w:rPr>
          <w:rFonts w:ascii="Calibri" w:eastAsia="Calibri" w:hAnsi="Calibri" w:cs="Calibri"/>
          <w:b/>
          <w:bCs/>
          <w:sz w:val="20"/>
          <w:szCs w:val="20"/>
        </w:rPr>
        <w:t>Regionalnym Dyrektorem Ochrony Środowiska w Krakowie.</w:t>
      </w:r>
    </w:p>
    <w:p w14:paraId="4D86FC2D" w14:textId="77777777" w:rsidR="00A629FE" w:rsidRPr="007F0518" w:rsidRDefault="00A629FE" w:rsidP="00A629FE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cstheme="minorHAnsi"/>
          <w:b/>
          <w:bCs/>
          <w:sz w:val="20"/>
          <w:szCs w:val="20"/>
        </w:rPr>
      </w:pPr>
      <w:r w:rsidRPr="007F0518">
        <w:rPr>
          <w:rFonts w:cstheme="minorHAnsi"/>
          <w:b/>
          <w:bCs/>
          <w:sz w:val="20"/>
          <w:szCs w:val="20"/>
        </w:rPr>
        <w:t>Terminy wykonania etapów i sposób rozliczenia:</w:t>
      </w:r>
    </w:p>
    <w:p w14:paraId="4E8531D3" w14:textId="77777777" w:rsidR="00A629FE" w:rsidRPr="000236BF" w:rsidRDefault="00A629FE" w:rsidP="00A629F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6D53F92" w14:textId="5F78A51A" w:rsidR="00A629FE" w:rsidRPr="009976EB" w:rsidRDefault="00A629FE" w:rsidP="00A629FE">
      <w:pPr>
        <w:pStyle w:val="Akapitzlist"/>
        <w:numPr>
          <w:ilvl w:val="0"/>
          <w:numId w:val="2"/>
        </w:num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Likwidacja zastoiska wodnego </w:t>
      </w:r>
      <w:r w:rsidRPr="009976EB">
        <w:rPr>
          <w:rFonts w:cstheme="minorHAnsi"/>
          <w:sz w:val="20"/>
          <w:szCs w:val="20"/>
        </w:rPr>
        <w:t xml:space="preserve">– </w:t>
      </w:r>
      <w:r w:rsidR="0052550C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 xml:space="preserve"> dni roboczych, w terminie wskazanym przez zamawiającego, jednak nie później niż 2</w:t>
      </w:r>
      <w:r w:rsidR="0052550C">
        <w:rPr>
          <w:rFonts w:cstheme="minorHAnsi"/>
          <w:sz w:val="20"/>
          <w:szCs w:val="20"/>
        </w:rPr>
        <w:t>7</w:t>
      </w:r>
      <w:r>
        <w:rPr>
          <w:rFonts w:cstheme="minorHAnsi"/>
          <w:sz w:val="20"/>
          <w:szCs w:val="20"/>
        </w:rPr>
        <w:t>.03.2026 r. – 80</w:t>
      </w:r>
      <w:r w:rsidRPr="009976EB">
        <w:rPr>
          <w:rFonts w:cstheme="minorHAnsi"/>
          <w:sz w:val="20"/>
          <w:szCs w:val="20"/>
        </w:rPr>
        <w:t>% wartości zamówienia.</w:t>
      </w:r>
    </w:p>
    <w:p w14:paraId="1DF4AEAA" w14:textId="77777777" w:rsidR="00A629FE" w:rsidRPr="009976EB" w:rsidRDefault="00A629FE" w:rsidP="00A629FE">
      <w:pPr>
        <w:pStyle w:val="Akapitzlist"/>
        <w:rPr>
          <w:rFonts w:cstheme="minorHAnsi"/>
          <w:b/>
          <w:sz w:val="20"/>
          <w:szCs w:val="20"/>
        </w:rPr>
      </w:pPr>
    </w:p>
    <w:p w14:paraId="4EDD7571" w14:textId="4A92DF00" w:rsidR="00A629FE" w:rsidRDefault="00A629FE" w:rsidP="00A629F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Sprawowanie nadzoru eksperta w dziedzinie herpetologii nad pracami likwidującymi zastoisko wodne na terenie nieruchomości </w:t>
      </w:r>
      <w:r w:rsidRPr="000C64AD">
        <w:rPr>
          <w:rFonts w:cstheme="minorHAnsi"/>
          <w:sz w:val="20"/>
          <w:szCs w:val="20"/>
        </w:rPr>
        <w:t xml:space="preserve">– </w:t>
      </w:r>
      <w:r w:rsidR="0052550C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 xml:space="preserve"> dni roboczych, w terminie wskazanym przez zamawiającego, jednak nie później niż 2</w:t>
      </w:r>
      <w:r w:rsidR="0052550C">
        <w:rPr>
          <w:rFonts w:cstheme="minorHAnsi"/>
          <w:sz w:val="20"/>
          <w:szCs w:val="20"/>
        </w:rPr>
        <w:t>7</w:t>
      </w:r>
      <w:r>
        <w:rPr>
          <w:rFonts w:cstheme="minorHAnsi"/>
          <w:sz w:val="20"/>
          <w:szCs w:val="20"/>
        </w:rPr>
        <w:t>.03.2026 r. – 5</w:t>
      </w:r>
      <w:r w:rsidRPr="000C64AD">
        <w:rPr>
          <w:rFonts w:cstheme="minorHAnsi"/>
          <w:sz w:val="20"/>
          <w:szCs w:val="20"/>
        </w:rPr>
        <w:t xml:space="preserve">% wartości </w:t>
      </w:r>
      <w:r>
        <w:rPr>
          <w:rFonts w:cstheme="minorHAnsi"/>
          <w:sz w:val="20"/>
          <w:szCs w:val="20"/>
        </w:rPr>
        <w:t>zamówienia</w:t>
      </w:r>
      <w:r w:rsidRPr="000C64AD">
        <w:rPr>
          <w:rFonts w:cstheme="minorHAnsi"/>
          <w:sz w:val="20"/>
          <w:szCs w:val="20"/>
        </w:rPr>
        <w:t>.</w:t>
      </w:r>
    </w:p>
    <w:p w14:paraId="20EF470B" w14:textId="77777777" w:rsidR="00A629FE" w:rsidRPr="000F682F" w:rsidRDefault="00A629FE" w:rsidP="00A629F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685466B" w14:textId="5CCCAE31" w:rsidR="00A629FE" w:rsidRPr="000F682F" w:rsidRDefault="00A629FE" w:rsidP="00A629FE">
      <w:pPr>
        <w:numPr>
          <w:ilvl w:val="0"/>
          <w:numId w:val="2"/>
        </w:numPr>
        <w:contextualSpacing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Zabezpieczenie herpetologiczne terenu w przypadku stwierdzenia występowania gadów lub płazów na terenie objętym pracami związanymi z likwidacja zastoiska wodnego </w:t>
      </w:r>
      <w:r w:rsidRPr="00A045D7">
        <w:rPr>
          <w:rFonts w:cstheme="minorHAnsi"/>
          <w:sz w:val="20"/>
          <w:szCs w:val="20"/>
        </w:rPr>
        <w:t xml:space="preserve">– </w:t>
      </w:r>
      <w:r w:rsidR="0052550C">
        <w:rPr>
          <w:rFonts w:cstheme="minorHAnsi"/>
          <w:sz w:val="20"/>
          <w:szCs w:val="20"/>
        </w:rPr>
        <w:t>5</w:t>
      </w:r>
      <w:r w:rsidRPr="00A045D7">
        <w:rPr>
          <w:rFonts w:cstheme="minorHAnsi"/>
          <w:sz w:val="20"/>
          <w:szCs w:val="20"/>
        </w:rPr>
        <w:t xml:space="preserve"> dni roboczych, w</w:t>
      </w:r>
      <w:r w:rsidR="006E4F09">
        <w:rPr>
          <w:rFonts w:cstheme="minorHAnsi"/>
          <w:sz w:val="20"/>
          <w:szCs w:val="20"/>
        </w:rPr>
        <w:t> </w:t>
      </w:r>
      <w:r w:rsidRPr="00A045D7">
        <w:rPr>
          <w:rFonts w:cstheme="minorHAnsi"/>
          <w:sz w:val="20"/>
          <w:szCs w:val="20"/>
        </w:rPr>
        <w:t>terminie wskazanym przez zamawiającego, jednak nie później niż 2</w:t>
      </w:r>
      <w:r w:rsidR="0052550C">
        <w:rPr>
          <w:rFonts w:cstheme="minorHAnsi"/>
          <w:sz w:val="20"/>
          <w:szCs w:val="20"/>
        </w:rPr>
        <w:t>7</w:t>
      </w:r>
      <w:r w:rsidRPr="00A045D7">
        <w:rPr>
          <w:rFonts w:cstheme="minorHAnsi"/>
          <w:sz w:val="20"/>
          <w:szCs w:val="20"/>
        </w:rPr>
        <w:t xml:space="preserve">.03.2026 r. – </w:t>
      </w:r>
      <w:r>
        <w:rPr>
          <w:rFonts w:cstheme="minorHAnsi"/>
          <w:sz w:val="20"/>
          <w:szCs w:val="20"/>
        </w:rPr>
        <w:t>5</w:t>
      </w:r>
      <w:r w:rsidRPr="00A045D7">
        <w:rPr>
          <w:rFonts w:cstheme="minorHAnsi"/>
          <w:sz w:val="20"/>
          <w:szCs w:val="20"/>
        </w:rPr>
        <w:t>% wartości zamówienia.</w:t>
      </w:r>
    </w:p>
    <w:p w14:paraId="11EB2D0C" w14:textId="25E361AB" w:rsidR="00A629FE" w:rsidRPr="000236BF" w:rsidRDefault="00A629FE" w:rsidP="00A629FE">
      <w:pPr>
        <w:pStyle w:val="Akapitzlist"/>
        <w:numPr>
          <w:ilvl w:val="0"/>
          <w:numId w:val="2"/>
        </w:num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Sporządzenie raportu i złożenie go przed </w:t>
      </w:r>
      <w:r>
        <w:rPr>
          <w:rFonts w:cstheme="minorHAnsi"/>
          <w:b/>
          <w:bCs/>
          <w:sz w:val="20"/>
          <w:szCs w:val="20"/>
        </w:rPr>
        <w:t>Regionalnym Dyrektorem</w:t>
      </w:r>
      <w:r w:rsidRPr="009E3916">
        <w:rPr>
          <w:rFonts w:cstheme="minorHAnsi"/>
          <w:b/>
          <w:bCs/>
          <w:sz w:val="20"/>
          <w:szCs w:val="20"/>
        </w:rPr>
        <w:t xml:space="preserve"> Ochrony Środowiska w</w:t>
      </w:r>
      <w:r w:rsidR="006E4F09">
        <w:rPr>
          <w:rFonts w:cstheme="minorHAnsi"/>
          <w:b/>
          <w:bCs/>
          <w:sz w:val="20"/>
          <w:szCs w:val="20"/>
        </w:rPr>
        <w:t> </w:t>
      </w:r>
      <w:r w:rsidRPr="009E3916">
        <w:rPr>
          <w:rFonts w:cstheme="minorHAnsi"/>
          <w:b/>
          <w:bCs/>
          <w:sz w:val="20"/>
          <w:szCs w:val="20"/>
        </w:rPr>
        <w:t>Krakowie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9976EB">
        <w:rPr>
          <w:rFonts w:cstheme="minorHAnsi"/>
          <w:sz w:val="20"/>
          <w:szCs w:val="20"/>
        </w:rPr>
        <w:t xml:space="preserve">– </w:t>
      </w:r>
      <w:r w:rsidR="0052550C">
        <w:rPr>
          <w:rFonts w:cstheme="minorHAnsi"/>
          <w:sz w:val="20"/>
          <w:szCs w:val="20"/>
        </w:rPr>
        <w:t>w terminie do 31.03.2026r</w:t>
      </w:r>
      <w:r w:rsidRPr="009976EB">
        <w:rPr>
          <w:rFonts w:cstheme="minorHAnsi"/>
          <w:sz w:val="20"/>
          <w:szCs w:val="20"/>
        </w:rPr>
        <w:t>, rozlicz</w:t>
      </w:r>
      <w:r>
        <w:rPr>
          <w:rFonts w:cstheme="minorHAnsi"/>
          <w:sz w:val="20"/>
          <w:szCs w:val="20"/>
        </w:rPr>
        <w:t>enie po oddaniu dokumentacji 10</w:t>
      </w:r>
      <w:r w:rsidRPr="009976EB">
        <w:rPr>
          <w:rFonts w:cstheme="minorHAnsi"/>
          <w:sz w:val="20"/>
          <w:szCs w:val="20"/>
        </w:rPr>
        <w:t>% wartości zamówienia.</w:t>
      </w:r>
    </w:p>
    <w:p w14:paraId="23E6442F" w14:textId="7964E99E" w:rsidR="00A629FE" w:rsidRDefault="00A629FE" w:rsidP="006E4F09">
      <w:pPr>
        <w:pStyle w:val="NormalnyWeb"/>
        <w:autoSpaceDE w:val="0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3CCCE8C" w14:textId="0BBDC14C" w:rsidR="006E4F09" w:rsidRPr="00AC633B" w:rsidRDefault="005A0A33" w:rsidP="006E4F09">
      <w:pPr>
        <w:pStyle w:val="NormalnyWeb"/>
        <w:autoSpaceDE w:val="0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</w:t>
      </w:r>
      <w:r w:rsidR="005B7370">
        <w:rPr>
          <w:rFonts w:asciiTheme="minorHAnsi" w:hAnsiTheme="minorHAnsi" w:cstheme="minorHAnsi"/>
          <w:b/>
          <w:sz w:val="20"/>
          <w:szCs w:val="20"/>
        </w:rPr>
        <w:t>i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6EB1AE3C" w14:textId="1FAB0C70" w:rsidR="005B7370" w:rsidRDefault="005B7370" w:rsidP="005B7370">
      <w:pPr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bookmarkStart w:id="1" w:name="_Hlk224124745"/>
      <w:r>
        <w:rPr>
          <w:rFonts w:cstheme="minorHAnsi"/>
          <w:sz w:val="20"/>
          <w:szCs w:val="20"/>
        </w:rPr>
        <w:t>Załącznik nr 2.1 - D</w:t>
      </w:r>
      <w:r w:rsidRPr="0039088E">
        <w:rPr>
          <w:rFonts w:cstheme="minorHAnsi"/>
          <w:sz w:val="20"/>
          <w:szCs w:val="20"/>
        </w:rPr>
        <w:t>ecyzj</w:t>
      </w:r>
      <w:r>
        <w:rPr>
          <w:rFonts w:cstheme="minorHAnsi"/>
          <w:sz w:val="20"/>
          <w:szCs w:val="20"/>
        </w:rPr>
        <w:t>a</w:t>
      </w:r>
      <w:r w:rsidRPr="0039088E">
        <w:rPr>
          <w:rFonts w:cstheme="minorHAnsi"/>
          <w:sz w:val="20"/>
          <w:szCs w:val="20"/>
        </w:rPr>
        <w:t xml:space="preserve"> RDOŚ w Krakowie z dn. 02.03.2026 r. znak: OP.6401.28.2026.GZ.2</w:t>
      </w:r>
    </w:p>
    <w:p w14:paraId="1BDB219E" w14:textId="31762ED5" w:rsidR="005B7370" w:rsidRDefault="005B7370" w:rsidP="005B737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3D27F36" w14:textId="07B184C5" w:rsidR="00A629FE" w:rsidRPr="005B7370" w:rsidRDefault="005B7370" w:rsidP="005B7370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Załącznik 2.2 – </w:t>
      </w:r>
      <w:r w:rsidR="00A629FE" w:rsidRPr="005B7370">
        <w:rPr>
          <w:rFonts w:cstheme="minorHAnsi"/>
          <w:sz w:val="20"/>
          <w:szCs w:val="20"/>
        </w:rPr>
        <w:t xml:space="preserve">Schemat obszaru objętego zamówieniem LIKWIDACJA ZASTOISKA WODNEGO na terenie działek 208/24, 208/35 obręb 53 </w:t>
      </w:r>
      <w:proofErr w:type="spellStart"/>
      <w:r w:rsidR="00A629FE" w:rsidRPr="005B7370">
        <w:rPr>
          <w:rFonts w:cstheme="minorHAnsi"/>
          <w:sz w:val="20"/>
          <w:szCs w:val="20"/>
        </w:rPr>
        <w:t>Krowodrza</w:t>
      </w:r>
      <w:bookmarkEnd w:id="1"/>
      <w:proofErr w:type="spellEnd"/>
      <w:r w:rsidR="00A629FE" w:rsidRPr="005B7370">
        <w:rPr>
          <w:rFonts w:cstheme="minorHAnsi"/>
          <w:sz w:val="20"/>
          <w:szCs w:val="20"/>
        </w:rPr>
        <w:t>.</w:t>
      </w:r>
    </w:p>
    <w:p w14:paraId="50F7585C" w14:textId="77777777" w:rsidR="00CC2EDC" w:rsidRDefault="00CC2EDC"/>
    <w:sectPr w:rsidR="00CC2EDC" w:rsidSect="00A629F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64B0"/>
    <w:multiLevelType w:val="hybridMultilevel"/>
    <w:tmpl w:val="7772E0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07C82"/>
    <w:multiLevelType w:val="hybridMultilevel"/>
    <w:tmpl w:val="9D64986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3A7F89"/>
    <w:multiLevelType w:val="hybridMultilevel"/>
    <w:tmpl w:val="AD16D72C"/>
    <w:lvl w:ilvl="0" w:tplc="F166588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0409E"/>
    <w:multiLevelType w:val="hybridMultilevel"/>
    <w:tmpl w:val="A4EA445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85F795B"/>
    <w:multiLevelType w:val="hybridMultilevel"/>
    <w:tmpl w:val="2056C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66E7E"/>
    <w:multiLevelType w:val="hybridMultilevel"/>
    <w:tmpl w:val="D2B4C4C0"/>
    <w:lvl w:ilvl="0" w:tplc="7F0A211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B3541"/>
    <w:multiLevelType w:val="hybridMultilevel"/>
    <w:tmpl w:val="E2661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377752">
    <w:abstractNumId w:val="4"/>
  </w:num>
  <w:num w:numId="2" w16cid:durableId="772018934">
    <w:abstractNumId w:val="5"/>
  </w:num>
  <w:num w:numId="3" w16cid:durableId="1587154590">
    <w:abstractNumId w:val="0"/>
  </w:num>
  <w:num w:numId="4" w16cid:durableId="1022366156">
    <w:abstractNumId w:val="2"/>
  </w:num>
  <w:num w:numId="5" w16cid:durableId="99222656">
    <w:abstractNumId w:val="3"/>
  </w:num>
  <w:num w:numId="6" w16cid:durableId="112671304">
    <w:abstractNumId w:val="1"/>
  </w:num>
  <w:num w:numId="7" w16cid:durableId="18071584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FE"/>
    <w:rsid w:val="0024655E"/>
    <w:rsid w:val="0052550C"/>
    <w:rsid w:val="005A0A33"/>
    <w:rsid w:val="005B7370"/>
    <w:rsid w:val="0068048C"/>
    <w:rsid w:val="006E4F09"/>
    <w:rsid w:val="007458FA"/>
    <w:rsid w:val="007A0C98"/>
    <w:rsid w:val="00877609"/>
    <w:rsid w:val="008D1ABD"/>
    <w:rsid w:val="00915640"/>
    <w:rsid w:val="00A42D18"/>
    <w:rsid w:val="00A629FE"/>
    <w:rsid w:val="00A66996"/>
    <w:rsid w:val="00AB3217"/>
    <w:rsid w:val="00CC2EDC"/>
    <w:rsid w:val="00DF78BC"/>
    <w:rsid w:val="00EA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2A8E3"/>
  <w15:chartTrackingRefBased/>
  <w15:docId w15:val="{BE643B2B-8712-4707-91DC-9510E14D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9FE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2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2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2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2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2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2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2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2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2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2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2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2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29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29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29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29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29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29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2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2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2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2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2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29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29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29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2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29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29F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rsid w:val="00A629F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32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32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32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32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32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NCA</dc:creator>
  <cp:keywords/>
  <dc:description/>
  <cp:lastModifiedBy>Artur Marek</cp:lastModifiedBy>
  <cp:revision>2</cp:revision>
  <dcterms:created xsi:type="dcterms:W3CDTF">2026-03-12T12:44:00Z</dcterms:created>
  <dcterms:modified xsi:type="dcterms:W3CDTF">2026-03-12T12:44:00Z</dcterms:modified>
</cp:coreProperties>
</file>